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CE" w:rsidRPr="007103CE" w:rsidRDefault="007103CE" w:rsidP="007103CE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7103CE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-269240</wp:posOffset>
            </wp:positionV>
            <wp:extent cx="2228850" cy="1828800"/>
            <wp:effectExtent l="19050" t="0" r="0" b="0"/>
            <wp:wrapSquare wrapText="bothSides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03CE" w:rsidRPr="007103CE" w:rsidRDefault="007103CE" w:rsidP="007103CE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7103CE">
        <w:rPr>
          <w:b/>
          <w:snapToGrid/>
          <w:szCs w:val="28"/>
          <w:lang w:eastAsia="ar-SA"/>
        </w:rPr>
        <w:t>АКЦИОНЕРНОЕ ОБЩЕСТВО «КОРЯКЭНЕРГО»</w:t>
      </w: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7103CE" w:rsidRDefault="006F6B95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 w:rsidRPr="006F6B95">
        <w:rPr>
          <w:noProof/>
        </w:rPr>
        <w:pict>
          <v:line id="Прямая соединительная линия 4" o:spid="_x0000_s1028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75pt,1.6pt" to="494.2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O1HVwIAAGoEAAAOAAAAZHJzL2Uyb0RvYy54bWysVNFu0zAUfUfiH6y8d0lGWrZo6YSalpcB&#10;kzY+wLWdxppjW7bXtEJIsGekfQK/wANIkwZ8Q/pHXLtptcELQuTBubavT8499zgnp6tGoCUzlitZ&#10;ROlBEiEmiaJcLoro7eVscBQh67CkWCjJimjNbHQ6fvrkpNU5O1S1EpQZBCDS5q0uoto5ncexJTVr&#10;sD1QmknYrJRpsIOpWcTU4BbQGxEfJskobpWh2ijCrIXVcrsZjQN+VTHi3lSVZQ6JIgJuLowmjHM/&#10;xuMTnC8M1jUnPQ38DywazCV8dA9VYofRteF/QDWcGGVV5Q6IamJVVZywUANUkya/VXNRY81CLSCO&#10;1XuZ7P+DJa+X5wZxWkRZhCRuoEXd582HzW33vfuyuUWbj93P7lv3tbvrfnR3mxuI7zefIPab3X2/&#10;fIsyr2SrbQ6AE3luvBZkJS/0mSJXFkk1qbFcsFDR5VrDZ1J/In50xE+sBj7z9pWikIOvnQqyrirT&#10;eEgQDK1C99b77rGVQwQWR8N0mCbQZLLbi3G+O6iNdS+ZapAPikhw6YXFOV6eWeeJ4HyX4pelmnEh&#10;gjmERC2ok2VDD91okMqBWa4u677lVglOfbo/aM1iPhEGLbE3XHhCnbDzMM2oa0kDfM0wnfaxw1xs&#10;Y6AjpMeD4oBgH20d9e44OZ4eTY+yQXY4mg6ypCwHL2aTbDCapc+H5bNyMinT9766NMtrTimTnt3O&#10;3Wn2d+7p79nWl3t/74WJH6MHBYHs7h1Ih+76hm6tMVd0fW52XQdDh+T+8vkb83AO8cNfxPgXAAAA&#10;//8DAFBLAwQUAAYACAAAACEAvagBftoAAAAHAQAADwAAAGRycy9kb3ducmV2LnhtbEyOwU7DMBBE&#10;70j8g7VI3FqHRoUkxKkQFRdyoiBx3cZLEhGvU9tpQ78ewwWOTzOaeeVmNoM4kvO9ZQU3ywQEcWN1&#10;z62Ct9enRQbCB2SNg2VS8EUeNtXlRYmFtid+oeMutCKOsC9QQRfCWEjpm44M+qUdiWP2YZ3BENG1&#10;Ujs8xXEzyFWS3EqDPceHDkd67Kj53E1GQX143+bpdH5O11y7NsftofZnpa6v5od7EIHm8FeGH/2o&#10;DlV02tuJtReDgkV6t45VBekKRMzzLIu8/2VZlfK/f/UNAAD//wMAUEsBAi0AFAAGAAgAAAAhALaD&#10;OJL+AAAA4QEAABMAAAAAAAAAAAAAAAAAAAAAAFtDb250ZW50X1R5cGVzXS54bWxQSwECLQAUAAYA&#10;CAAAACEAOP0h/9YAAACUAQAACwAAAAAAAAAAAAAAAAAvAQAAX3JlbHMvLnJlbHNQSwECLQAUAAYA&#10;CAAAACEAZxztR1cCAABqBAAADgAAAAAAAAAAAAAAAAAuAgAAZHJzL2Uyb0RvYy54bWxQSwECLQAU&#10;AAYACAAAACEAvagBftoAAAAHAQAADwAAAAAAAAAAAAAAAACx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4785"/>
        <w:gridCol w:w="5104"/>
      </w:tblGrid>
      <w:tr w:rsidR="007103CE" w:rsidRPr="007103CE" w:rsidTr="001B098B">
        <w:tc>
          <w:tcPr>
            <w:tcW w:w="4785" w:type="dxa"/>
            <w:vAlign w:val="bottom"/>
          </w:tcPr>
          <w:p w:rsidR="007103CE" w:rsidRPr="00CB5671" w:rsidRDefault="00F855CC" w:rsidP="00633985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08</w:t>
            </w:r>
            <w:r w:rsidR="007103CE" w:rsidRPr="00CB5671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 w:rsidR="00633985" w:rsidRPr="00CB5671">
              <w:rPr>
                <w:b/>
                <w:snapToGrid/>
                <w:sz w:val="24"/>
                <w:szCs w:val="24"/>
                <w:lang w:val="en-US" w:eastAsia="ar-SA"/>
              </w:rPr>
              <w:t>02</w:t>
            </w:r>
            <w:r w:rsidR="007103CE" w:rsidRPr="00CB5671">
              <w:rPr>
                <w:b/>
                <w:snapToGrid/>
                <w:sz w:val="24"/>
                <w:szCs w:val="24"/>
                <w:lang w:eastAsia="ar-SA"/>
              </w:rPr>
              <w:t>.201</w:t>
            </w:r>
            <w:r w:rsidR="00633985" w:rsidRPr="00CB5671">
              <w:rPr>
                <w:b/>
                <w:snapToGrid/>
                <w:sz w:val="24"/>
                <w:szCs w:val="24"/>
                <w:lang w:val="en-US" w:eastAsia="ar-SA"/>
              </w:rPr>
              <w:t>7</w:t>
            </w:r>
            <w:r w:rsidR="007103CE" w:rsidRPr="00CB5671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7103CE" w:rsidRPr="007103CE" w:rsidRDefault="007103CE" w:rsidP="007103CE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7103CE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7103CE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7103CE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проведении запроса котировок </w:t>
      </w:r>
      <w:r w:rsidRPr="007103CE">
        <w:rPr>
          <w:rFonts w:eastAsia="Arial Unicode MS"/>
          <w:b/>
          <w:snapToGrid/>
          <w:kern w:val="1"/>
          <w:sz w:val="24"/>
          <w:szCs w:val="24"/>
          <w:highlight w:val="yellow"/>
          <w:lang w:eastAsia="ar-SA"/>
        </w:rPr>
        <w:t>в электронной форме</w:t>
      </w:r>
    </w:p>
    <w:p w:rsidR="007103CE" w:rsidRPr="007103CE" w:rsidRDefault="007103CE" w:rsidP="007103CE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7103CE" w:rsidRPr="007103CE" w:rsidRDefault="007103CE" w:rsidP="00633985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284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АО «</w:t>
      </w:r>
      <w:proofErr w:type="spellStart"/>
      <w:r w:rsidRPr="007103CE">
        <w:rPr>
          <w:snapToGrid/>
          <w:sz w:val="24"/>
          <w:szCs w:val="24"/>
          <w:lang w:eastAsia="ar-SA"/>
        </w:rPr>
        <w:t>Корякэнерго</w:t>
      </w:r>
      <w:proofErr w:type="spellEnd"/>
      <w:r w:rsidRPr="007103CE">
        <w:rPr>
          <w:snapToGrid/>
          <w:sz w:val="24"/>
          <w:szCs w:val="24"/>
          <w:lang w:eastAsia="ar-SA"/>
        </w:rPr>
        <w:t xml:space="preserve">», далее – Заказчик, настоящим объявляет о проведении запроса котировок и приглашает </w:t>
      </w:r>
      <w:r w:rsidR="009E1FD6">
        <w:rPr>
          <w:sz w:val="24"/>
        </w:rPr>
        <w:t>юридических лиц,</w:t>
      </w:r>
      <w:r w:rsidR="009E1FD6" w:rsidRPr="003D374B">
        <w:rPr>
          <w:sz w:val="24"/>
        </w:rPr>
        <w:t xml:space="preserve"> </w:t>
      </w:r>
      <w:r w:rsidR="009E1FD6" w:rsidRPr="009B6249">
        <w:rPr>
          <w:sz w:val="24"/>
        </w:rPr>
        <w:t>индивидуальных предпринимателей</w:t>
      </w:r>
      <w:r w:rsidR="009E1FD6">
        <w:rPr>
          <w:sz w:val="24"/>
        </w:rPr>
        <w:t xml:space="preserve"> и физических лиц</w:t>
      </w:r>
      <w:r w:rsidR="009E1FD6" w:rsidRPr="007103CE">
        <w:rPr>
          <w:snapToGrid/>
          <w:sz w:val="24"/>
          <w:szCs w:val="24"/>
          <w:lang w:eastAsia="ar-SA"/>
        </w:rPr>
        <w:t xml:space="preserve"> </w:t>
      </w:r>
      <w:r w:rsidRPr="007103CE">
        <w:rPr>
          <w:snapToGrid/>
          <w:sz w:val="24"/>
          <w:szCs w:val="24"/>
          <w:lang w:eastAsia="ar-SA"/>
        </w:rPr>
        <w:t xml:space="preserve">(далее — Поставщики), способных на законных основаниях поставлять </w:t>
      </w:r>
      <w:r w:rsidRPr="005839AC">
        <w:rPr>
          <w:snapToGrid/>
          <w:sz w:val="24"/>
          <w:szCs w:val="24"/>
          <w:lang w:eastAsia="ar-SA"/>
        </w:rPr>
        <w:t>требуемую продукцию, подавать свои заявки на участие в запросе котировок на поставку продукции в сфере «</w:t>
      </w:r>
      <w:proofErr w:type="spellStart"/>
      <w:r w:rsidR="00633985" w:rsidRPr="005839AC">
        <w:rPr>
          <w:b/>
          <w:sz w:val="24"/>
          <w:szCs w:val="24"/>
        </w:rPr>
        <w:t>Топливообеспечение</w:t>
      </w:r>
      <w:proofErr w:type="spellEnd"/>
      <w:r w:rsidRPr="007103CE">
        <w:rPr>
          <w:snapToGrid/>
          <w:sz w:val="24"/>
          <w:szCs w:val="24"/>
          <w:lang w:eastAsia="ar-SA"/>
        </w:rPr>
        <w:t>» для нужд АО «</w:t>
      </w:r>
      <w:proofErr w:type="spellStart"/>
      <w:r w:rsidRPr="007103CE">
        <w:rPr>
          <w:snapToGrid/>
          <w:sz w:val="24"/>
          <w:szCs w:val="24"/>
          <w:lang w:eastAsia="ar-SA"/>
        </w:rPr>
        <w:t>Корякэнерго</w:t>
      </w:r>
      <w:proofErr w:type="spellEnd"/>
      <w:r w:rsidRPr="007103CE">
        <w:rPr>
          <w:snapToGrid/>
          <w:sz w:val="24"/>
          <w:szCs w:val="24"/>
          <w:lang w:eastAsia="ar-SA"/>
        </w:rPr>
        <w:t>»:</w:t>
      </w:r>
    </w:p>
    <w:p w:rsidR="007103CE" w:rsidRPr="007103CE" w:rsidRDefault="007103CE" w:rsidP="007103CE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</w:p>
    <w:p w:rsidR="007103CE" w:rsidRPr="00861817" w:rsidRDefault="007103CE" w:rsidP="007103CE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7103CE">
        <w:rPr>
          <w:b/>
          <w:snapToGrid/>
          <w:sz w:val="24"/>
          <w:szCs w:val="24"/>
          <w:lang w:eastAsia="ar-SA"/>
        </w:rPr>
        <w:t xml:space="preserve">Закупка № </w:t>
      </w:r>
      <w:r w:rsidR="005839AC" w:rsidRPr="005839AC">
        <w:rPr>
          <w:b/>
          <w:snapToGrid/>
          <w:sz w:val="24"/>
          <w:szCs w:val="24"/>
          <w:lang w:eastAsia="ar-SA"/>
        </w:rPr>
        <w:t>3</w:t>
      </w:r>
      <w:r w:rsidR="00861817" w:rsidRPr="00861817">
        <w:rPr>
          <w:b/>
          <w:snapToGrid/>
          <w:sz w:val="24"/>
          <w:szCs w:val="24"/>
          <w:lang w:eastAsia="ar-SA"/>
        </w:rPr>
        <w:t>7</w:t>
      </w:r>
    </w:p>
    <w:p w:rsidR="007103CE" w:rsidRPr="007103CE" w:rsidRDefault="007103CE" w:rsidP="007103CE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7103CE">
        <w:rPr>
          <w:b/>
          <w:snapToGrid/>
          <w:sz w:val="24"/>
          <w:szCs w:val="24"/>
          <w:lang w:eastAsia="ar-SA"/>
        </w:rPr>
        <w:t xml:space="preserve">Лот № </w:t>
      </w:r>
      <w:r w:rsidR="005839AC" w:rsidRPr="005839AC">
        <w:rPr>
          <w:b/>
          <w:snapToGrid/>
          <w:sz w:val="24"/>
          <w:szCs w:val="24"/>
          <w:lang w:eastAsia="ar-SA"/>
        </w:rPr>
        <w:t>1</w:t>
      </w:r>
      <w:r w:rsidRPr="007103CE">
        <w:rPr>
          <w:b/>
          <w:snapToGrid/>
          <w:sz w:val="24"/>
          <w:szCs w:val="24"/>
          <w:lang w:eastAsia="ar-SA"/>
        </w:rPr>
        <w:t xml:space="preserve"> </w:t>
      </w:r>
      <w:r w:rsidRPr="005839AC">
        <w:rPr>
          <w:b/>
          <w:i/>
          <w:snapToGrid/>
          <w:sz w:val="24"/>
          <w:szCs w:val="24"/>
          <w:lang w:eastAsia="ar-SA"/>
        </w:rPr>
        <w:t>«</w:t>
      </w:r>
      <w:r w:rsidR="00861817" w:rsidRPr="00861817">
        <w:rPr>
          <w:rFonts w:eastAsia="Calibri"/>
          <w:i/>
          <w:sz w:val="24"/>
          <w:szCs w:val="24"/>
          <w:lang w:eastAsia="en-US"/>
        </w:rPr>
        <w:t xml:space="preserve">Поставка дизельного масла  для нужд АО </w:t>
      </w:r>
      <w:r w:rsidR="008B2C3A">
        <w:rPr>
          <w:rFonts w:eastAsia="Calibri"/>
          <w:i/>
          <w:sz w:val="24"/>
          <w:szCs w:val="24"/>
          <w:lang w:eastAsia="en-US"/>
        </w:rPr>
        <w:t>«</w:t>
      </w:r>
      <w:proofErr w:type="spellStart"/>
      <w:r w:rsidR="00861817" w:rsidRPr="00861817">
        <w:rPr>
          <w:rFonts w:eastAsia="Calibri"/>
          <w:i/>
          <w:sz w:val="24"/>
          <w:szCs w:val="24"/>
          <w:lang w:eastAsia="en-US"/>
        </w:rPr>
        <w:t>Корякэнерго</w:t>
      </w:r>
      <w:proofErr w:type="spellEnd"/>
      <w:r w:rsidRPr="007103CE">
        <w:rPr>
          <w:b/>
          <w:i/>
          <w:snapToGrid/>
          <w:sz w:val="24"/>
          <w:szCs w:val="24"/>
          <w:lang w:eastAsia="ar-SA"/>
        </w:rPr>
        <w:t>»</w:t>
      </w:r>
    </w:p>
    <w:p w:rsidR="007103CE" w:rsidRPr="007103CE" w:rsidRDefault="007103CE" w:rsidP="007103CE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ОКВЭД</w:t>
      </w:r>
      <w:proofErr w:type="gramStart"/>
      <w:r w:rsidRPr="007103CE">
        <w:rPr>
          <w:snapToGrid/>
          <w:sz w:val="24"/>
          <w:szCs w:val="24"/>
          <w:lang w:eastAsia="ar-SA"/>
        </w:rPr>
        <w:t>2</w:t>
      </w:r>
      <w:proofErr w:type="gramEnd"/>
      <w:r w:rsidRPr="007103CE">
        <w:rPr>
          <w:snapToGrid/>
          <w:sz w:val="24"/>
          <w:szCs w:val="24"/>
          <w:lang w:eastAsia="ar-SA"/>
        </w:rPr>
        <w:t xml:space="preserve">:  </w:t>
      </w:r>
      <w:r w:rsidR="00400A30" w:rsidRPr="00400A30">
        <w:rPr>
          <w:snapToGrid/>
          <w:sz w:val="24"/>
          <w:szCs w:val="24"/>
          <w:lang w:eastAsia="ar-SA"/>
        </w:rPr>
        <w:t>46.71</w:t>
      </w:r>
    </w:p>
    <w:p w:rsidR="007103CE" w:rsidRPr="007103CE" w:rsidRDefault="007103CE" w:rsidP="007103CE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ОКПД</w:t>
      </w:r>
      <w:proofErr w:type="gramStart"/>
      <w:r w:rsidRPr="007103CE">
        <w:rPr>
          <w:snapToGrid/>
          <w:sz w:val="24"/>
          <w:szCs w:val="24"/>
          <w:lang w:eastAsia="ar-SA"/>
        </w:rPr>
        <w:t>2</w:t>
      </w:r>
      <w:proofErr w:type="gramEnd"/>
      <w:r w:rsidRPr="007103CE">
        <w:rPr>
          <w:snapToGrid/>
          <w:sz w:val="24"/>
          <w:szCs w:val="24"/>
          <w:lang w:eastAsia="ar-SA"/>
        </w:rPr>
        <w:t xml:space="preserve">:     </w:t>
      </w:r>
      <w:r w:rsidR="00400A30" w:rsidRPr="00400A30">
        <w:rPr>
          <w:snapToGrid/>
          <w:sz w:val="24"/>
          <w:szCs w:val="24"/>
          <w:lang w:eastAsia="ar-SA"/>
        </w:rPr>
        <w:t>19.20.29.113</w:t>
      </w:r>
    </w:p>
    <w:p w:rsidR="007103CE" w:rsidRPr="007103CE" w:rsidRDefault="007103CE" w:rsidP="007103CE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7103CE" w:rsidRDefault="007103CE" w:rsidP="007103CE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Срок поставки:  </w:t>
      </w:r>
      <w:r w:rsidR="00BF611E">
        <w:rPr>
          <w:snapToGrid/>
          <w:sz w:val="24"/>
          <w:szCs w:val="24"/>
          <w:lang w:eastAsia="ar-SA"/>
        </w:rPr>
        <w:t>до 0</w:t>
      </w:r>
      <w:r w:rsidR="000C6403">
        <w:rPr>
          <w:snapToGrid/>
          <w:sz w:val="24"/>
          <w:szCs w:val="24"/>
          <w:lang w:eastAsia="ar-SA"/>
        </w:rPr>
        <w:t>1</w:t>
      </w:r>
      <w:r w:rsidR="00BF611E">
        <w:rPr>
          <w:snapToGrid/>
          <w:sz w:val="24"/>
          <w:szCs w:val="24"/>
          <w:lang w:eastAsia="ar-SA"/>
        </w:rPr>
        <w:t xml:space="preserve"> мая 2017 года</w:t>
      </w:r>
      <w:r w:rsidRPr="007103CE">
        <w:rPr>
          <w:snapToGrid/>
          <w:sz w:val="24"/>
          <w:szCs w:val="24"/>
          <w:lang w:eastAsia="ar-SA"/>
        </w:rPr>
        <w:t>.</w:t>
      </w:r>
    </w:p>
    <w:p w:rsidR="007103CE" w:rsidRPr="007103CE" w:rsidRDefault="007103CE" w:rsidP="00400A30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Место поставки: </w:t>
      </w:r>
      <w:r w:rsidR="001614C5">
        <w:rPr>
          <w:snapToGrid/>
          <w:sz w:val="24"/>
          <w:szCs w:val="24"/>
          <w:lang w:eastAsia="ar-SA"/>
        </w:rPr>
        <w:t xml:space="preserve">склад Заказчика в </w:t>
      </w:r>
      <w:proofErr w:type="gramStart"/>
      <w:r w:rsidR="001614C5">
        <w:rPr>
          <w:snapToGrid/>
          <w:sz w:val="24"/>
          <w:szCs w:val="24"/>
          <w:lang w:eastAsia="ar-SA"/>
        </w:rPr>
        <w:t>г</w:t>
      </w:r>
      <w:proofErr w:type="gramEnd"/>
      <w:r w:rsidR="001614C5">
        <w:rPr>
          <w:snapToGrid/>
          <w:sz w:val="24"/>
          <w:szCs w:val="24"/>
          <w:lang w:eastAsia="ar-SA"/>
        </w:rPr>
        <w:t>. Владивосток (по уточнению с Заказчиком)</w:t>
      </w:r>
      <w:r w:rsidR="001614C5" w:rsidRPr="007103CE">
        <w:rPr>
          <w:snapToGrid/>
          <w:sz w:val="24"/>
          <w:szCs w:val="24"/>
          <w:lang w:eastAsia="ar-SA"/>
        </w:rPr>
        <w:t>.</w:t>
      </w:r>
      <w:r w:rsidRPr="007103CE">
        <w:rPr>
          <w:snapToGrid/>
          <w:sz w:val="24"/>
          <w:szCs w:val="24"/>
          <w:lang w:eastAsia="ar-SA"/>
        </w:rPr>
        <w:t>.</w:t>
      </w:r>
    </w:p>
    <w:p w:rsidR="007103CE" w:rsidRPr="007103CE" w:rsidRDefault="007103CE" w:rsidP="007103CE">
      <w:pPr>
        <w:widowControl w:val="0"/>
        <w:suppressLineNumbers/>
        <w:suppressAutoHyphens/>
        <w:spacing w:line="240" w:lineRule="auto"/>
        <w:rPr>
          <w:rFonts w:eastAsia="Lucida Sans Unicode"/>
          <w:snapToGrid/>
          <w:kern w:val="1"/>
          <w:sz w:val="24"/>
          <w:szCs w:val="24"/>
          <w:lang w:eastAsia="ar-SA"/>
        </w:rPr>
      </w:pPr>
    </w:p>
    <w:p w:rsidR="007103CE" w:rsidRPr="00CB5671" w:rsidRDefault="007103CE" w:rsidP="007103CE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Дата и время начала приема заявок:   </w:t>
      </w:r>
      <w:r w:rsidR="00CB5671">
        <w:rPr>
          <w:snapToGrid/>
          <w:sz w:val="24"/>
          <w:szCs w:val="24"/>
          <w:lang w:eastAsia="ar-SA"/>
        </w:rPr>
        <w:t>17</w:t>
      </w:r>
      <w:r w:rsidRPr="007103CE">
        <w:rPr>
          <w:snapToGrid/>
          <w:sz w:val="24"/>
          <w:szCs w:val="24"/>
          <w:lang w:eastAsia="ar-SA"/>
        </w:rPr>
        <w:t>-00 «</w:t>
      </w:r>
      <w:r w:rsidRPr="00CB5671">
        <w:rPr>
          <w:snapToGrid/>
          <w:sz w:val="24"/>
          <w:szCs w:val="24"/>
          <w:lang w:eastAsia="ar-SA"/>
        </w:rPr>
        <w:t xml:space="preserve">Камчатского времени» </w:t>
      </w:r>
      <w:r w:rsidR="00F855CC">
        <w:rPr>
          <w:snapToGrid/>
          <w:sz w:val="24"/>
          <w:szCs w:val="24"/>
          <w:lang w:eastAsia="ar-SA"/>
        </w:rPr>
        <w:t>08</w:t>
      </w:r>
      <w:r w:rsidRPr="00CB5671">
        <w:rPr>
          <w:snapToGrid/>
          <w:sz w:val="24"/>
          <w:szCs w:val="24"/>
          <w:lang w:eastAsia="ar-SA"/>
        </w:rPr>
        <w:t>.</w:t>
      </w:r>
      <w:r w:rsidR="00CB5671" w:rsidRPr="00CB5671">
        <w:rPr>
          <w:snapToGrid/>
          <w:sz w:val="24"/>
          <w:szCs w:val="24"/>
          <w:lang w:eastAsia="ar-SA"/>
        </w:rPr>
        <w:t>02</w:t>
      </w:r>
      <w:r w:rsidRPr="00CB5671">
        <w:rPr>
          <w:snapToGrid/>
          <w:sz w:val="24"/>
          <w:szCs w:val="24"/>
          <w:lang w:eastAsia="ar-SA"/>
        </w:rPr>
        <w:t>.201</w:t>
      </w:r>
      <w:r w:rsidR="00CB5671" w:rsidRPr="00CB5671">
        <w:rPr>
          <w:snapToGrid/>
          <w:sz w:val="24"/>
          <w:szCs w:val="24"/>
          <w:lang w:eastAsia="ar-SA"/>
        </w:rPr>
        <w:t>7</w:t>
      </w:r>
      <w:r w:rsidRPr="00CB5671">
        <w:rPr>
          <w:snapToGrid/>
          <w:sz w:val="24"/>
          <w:szCs w:val="24"/>
          <w:lang w:eastAsia="ar-SA"/>
        </w:rPr>
        <w:t xml:space="preserve"> г.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ind w:firstLine="1134"/>
        <w:rPr>
          <w:snapToGrid/>
          <w:sz w:val="24"/>
          <w:szCs w:val="24"/>
          <w:lang w:eastAsia="ar-SA"/>
        </w:rPr>
      </w:pPr>
      <w:r w:rsidRPr="00CB5671">
        <w:rPr>
          <w:snapToGrid/>
          <w:sz w:val="24"/>
          <w:szCs w:val="24"/>
          <w:lang w:eastAsia="ar-SA"/>
        </w:rPr>
        <w:t xml:space="preserve">Дата и время окончания приема заявок: </w:t>
      </w:r>
      <w:r w:rsidR="00CB5671" w:rsidRPr="00CB5671">
        <w:rPr>
          <w:snapToGrid/>
          <w:sz w:val="24"/>
          <w:szCs w:val="24"/>
          <w:lang w:eastAsia="ar-SA"/>
        </w:rPr>
        <w:t>10</w:t>
      </w:r>
      <w:r w:rsidRPr="00CB5671">
        <w:rPr>
          <w:snapToGrid/>
          <w:sz w:val="24"/>
          <w:szCs w:val="24"/>
          <w:lang w:eastAsia="ar-SA"/>
        </w:rPr>
        <w:t xml:space="preserve">-00 «Камчатского времени» </w:t>
      </w:r>
      <w:r w:rsidR="00F855CC">
        <w:rPr>
          <w:snapToGrid/>
          <w:sz w:val="24"/>
          <w:szCs w:val="24"/>
          <w:lang w:eastAsia="ar-SA"/>
        </w:rPr>
        <w:t>15</w:t>
      </w:r>
      <w:r w:rsidRPr="00CB5671">
        <w:rPr>
          <w:snapToGrid/>
          <w:sz w:val="24"/>
          <w:szCs w:val="24"/>
          <w:lang w:eastAsia="ar-SA"/>
        </w:rPr>
        <w:t>.</w:t>
      </w:r>
      <w:r w:rsidR="00CB5671" w:rsidRPr="00CB5671">
        <w:rPr>
          <w:snapToGrid/>
          <w:sz w:val="24"/>
          <w:szCs w:val="24"/>
          <w:lang w:eastAsia="ar-SA"/>
        </w:rPr>
        <w:t>02</w:t>
      </w:r>
      <w:r w:rsidRPr="007103CE">
        <w:rPr>
          <w:snapToGrid/>
          <w:sz w:val="24"/>
          <w:szCs w:val="24"/>
          <w:lang w:eastAsia="ar-SA"/>
        </w:rPr>
        <w:t>.201</w:t>
      </w:r>
      <w:r w:rsidR="00CB5671">
        <w:rPr>
          <w:snapToGrid/>
          <w:sz w:val="24"/>
          <w:szCs w:val="24"/>
          <w:lang w:eastAsia="ar-SA"/>
        </w:rPr>
        <w:t>7</w:t>
      </w:r>
      <w:r w:rsidRPr="007103CE">
        <w:rPr>
          <w:snapToGrid/>
          <w:sz w:val="24"/>
          <w:szCs w:val="24"/>
          <w:lang w:eastAsia="ar-SA"/>
        </w:rPr>
        <w:t xml:space="preserve"> г. (</w:t>
      </w:r>
      <w:r w:rsidR="00CB5671">
        <w:rPr>
          <w:snapToGrid/>
          <w:sz w:val="24"/>
          <w:szCs w:val="24"/>
          <w:lang w:eastAsia="ar-SA"/>
        </w:rPr>
        <w:t>10</w:t>
      </w:r>
      <w:r w:rsidRPr="007103CE">
        <w:rPr>
          <w:snapToGrid/>
          <w:sz w:val="24"/>
          <w:szCs w:val="24"/>
          <w:lang w:eastAsia="ar-SA"/>
        </w:rPr>
        <w:t>-00 «Московского времени»).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0C6403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0C6403">
        <w:rPr>
          <w:snapToGrid/>
          <w:sz w:val="24"/>
          <w:szCs w:val="24"/>
          <w:lang w:eastAsia="ar-SA"/>
        </w:rPr>
        <w:t>Вид закупочной процедуры: открытый запрос котировок</w:t>
      </w:r>
      <w:r w:rsidR="003944D4" w:rsidRPr="000C6403">
        <w:rPr>
          <w:snapToGrid/>
          <w:sz w:val="24"/>
          <w:szCs w:val="24"/>
          <w:lang w:eastAsia="ar-SA"/>
        </w:rPr>
        <w:t xml:space="preserve"> в электронной форме</w:t>
      </w:r>
      <w:r w:rsidRPr="000C6403">
        <w:rPr>
          <w:snapToGrid/>
          <w:sz w:val="24"/>
          <w:szCs w:val="24"/>
          <w:lang w:eastAsia="ar-SA"/>
        </w:rPr>
        <w:t>.</w:t>
      </w:r>
    </w:p>
    <w:p w:rsidR="007103CE" w:rsidRPr="000C6403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0C6403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0C6403">
        <w:rPr>
          <w:b/>
          <w:snapToGrid/>
          <w:sz w:val="24"/>
          <w:szCs w:val="24"/>
          <w:lang w:eastAsia="ar-SA"/>
        </w:rPr>
        <w:t>Заказчик:</w:t>
      </w:r>
      <w:r w:rsidRPr="000C6403">
        <w:rPr>
          <w:snapToGrid/>
          <w:sz w:val="24"/>
          <w:szCs w:val="24"/>
          <w:lang w:eastAsia="ar-SA"/>
        </w:rPr>
        <w:t xml:space="preserve">  АО «</w:t>
      </w:r>
      <w:proofErr w:type="spellStart"/>
      <w:r w:rsidRPr="000C6403">
        <w:rPr>
          <w:snapToGrid/>
          <w:sz w:val="24"/>
          <w:szCs w:val="24"/>
          <w:lang w:eastAsia="ar-SA"/>
        </w:rPr>
        <w:t>Корякэнерго</w:t>
      </w:r>
      <w:proofErr w:type="spellEnd"/>
      <w:r w:rsidRPr="000C6403">
        <w:rPr>
          <w:snapToGrid/>
          <w:sz w:val="24"/>
          <w:szCs w:val="24"/>
          <w:lang w:eastAsia="ar-SA"/>
        </w:rPr>
        <w:t>»;</w:t>
      </w:r>
    </w:p>
    <w:p w:rsidR="007103CE" w:rsidRPr="007103CE" w:rsidRDefault="007103CE" w:rsidP="007103CE">
      <w:pPr>
        <w:widowControl w:val="0"/>
        <w:suppressAutoHyphens/>
        <w:spacing w:line="240" w:lineRule="auto"/>
        <w:rPr>
          <w:snapToGrid/>
          <w:sz w:val="24"/>
          <w:szCs w:val="24"/>
          <w:lang w:eastAsia="ar-SA"/>
        </w:rPr>
      </w:pPr>
      <w:proofErr w:type="gramStart"/>
      <w:r w:rsidRPr="007103CE">
        <w:rPr>
          <w:b/>
          <w:bCs/>
          <w:snapToGrid/>
          <w:sz w:val="24"/>
          <w:szCs w:val="24"/>
          <w:lang w:eastAsia="ar-SA"/>
        </w:rPr>
        <w:t>Почтовый адрес</w:t>
      </w:r>
      <w:r w:rsidRPr="007103CE">
        <w:rPr>
          <w:snapToGrid/>
          <w:sz w:val="24"/>
          <w:szCs w:val="24"/>
          <w:lang w:eastAsia="ar-SA"/>
        </w:rPr>
        <w:t>: 683013, Камчатский край, г. Петропавловск-Камчатский, ул. Озерная, д.41</w:t>
      </w:r>
      <w:proofErr w:type="gramEnd"/>
    </w:p>
    <w:p w:rsidR="007103CE" w:rsidRPr="007103CE" w:rsidRDefault="007103CE" w:rsidP="007103CE">
      <w:pPr>
        <w:widowControl w:val="0"/>
        <w:suppressAutoHyphens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b/>
          <w:bCs/>
          <w:snapToGrid/>
          <w:sz w:val="24"/>
          <w:szCs w:val="24"/>
          <w:lang w:eastAsia="ar-SA"/>
        </w:rPr>
        <w:t>Адрес электронной почты</w:t>
      </w:r>
      <w:r w:rsidRPr="007103CE">
        <w:rPr>
          <w:snapToGrid/>
          <w:sz w:val="24"/>
          <w:szCs w:val="24"/>
          <w:lang w:eastAsia="ar-SA"/>
        </w:rPr>
        <w:t xml:space="preserve">: </w:t>
      </w:r>
      <w:hyperlink r:id="rId6" w:history="1">
        <w:r w:rsidRPr="007103CE">
          <w:rPr>
            <w:snapToGrid/>
            <w:color w:val="0000FF"/>
            <w:sz w:val="24"/>
            <w:szCs w:val="24"/>
            <w:u w:val="single"/>
            <w:lang w:val="en-US" w:eastAsia="ar-SA"/>
          </w:rPr>
          <w:t>zakupki</w:t>
        </w:r>
        <w:r w:rsidRPr="007103CE">
          <w:rPr>
            <w:snapToGrid/>
            <w:color w:val="0000FF"/>
            <w:sz w:val="24"/>
            <w:szCs w:val="24"/>
            <w:u w:val="single"/>
            <w:lang w:eastAsia="ar-SA"/>
          </w:rPr>
          <w:t>@</w:t>
        </w:r>
        <w:r w:rsidRPr="007103CE">
          <w:rPr>
            <w:snapToGrid/>
            <w:color w:val="0000FF"/>
            <w:sz w:val="24"/>
            <w:szCs w:val="24"/>
            <w:u w:val="single"/>
            <w:lang w:val="en-US" w:eastAsia="ar-SA"/>
          </w:rPr>
          <w:t>korenergo</w:t>
        </w:r>
        <w:r w:rsidRPr="007103CE">
          <w:rPr>
            <w:snapToGrid/>
            <w:color w:val="0000FF"/>
            <w:sz w:val="24"/>
            <w:szCs w:val="24"/>
            <w:u w:val="single"/>
            <w:lang w:eastAsia="ar-SA"/>
          </w:rPr>
          <w:t>.</w:t>
        </w:r>
        <w:r w:rsidRPr="007103CE">
          <w:rPr>
            <w:snapToGrid/>
            <w:color w:val="0000FF"/>
            <w:sz w:val="24"/>
            <w:szCs w:val="24"/>
            <w:u w:val="single"/>
            <w:lang w:val="en-US" w:eastAsia="ar-SA"/>
          </w:rPr>
          <w:t>ru</w:t>
        </w:r>
      </w:hyperlink>
      <w:r w:rsidRPr="007103CE">
        <w:rPr>
          <w:snapToGrid/>
          <w:sz w:val="24"/>
          <w:szCs w:val="24"/>
          <w:lang w:eastAsia="ar-SA"/>
        </w:rPr>
        <w:t xml:space="preserve"> </w:t>
      </w:r>
    </w:p>
    <w:p w:rsidR="007103CE" w:rsidRPr="007103CE" w:rsidRDefault="007103CE" w:rsidP="007103CE">
      <w:pPr>
        <w:widowControl w:val="0"/>
        <w:suppressAutoHyphens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b/>
          <w:bCs/>
          <w:snapToGrid/>
          <w:sz w:val="24"/>
          <w:szCs w:val="24"/>
          <w:lang w:eastAsia="ar-SA"/>
        </w:rPr>
        <w:t>Телефон/факс</w:t>
      </w:r>
      <w:r w:rsidRPr="007103CE">
        <w:rPr>
          <w:snapToGrid/>
          <w:sz w:val="24"/>
          <w:szCs w:val="24"/>
          <w:lang w:eastAsia="ar-SA"/>
        </w:rPr>
        <w:t xml:space="preserve">: (84152) приемная 46-28-46; </w:t>
      </w:r>
    </w:p>
    <w:p w:rsidR="007103CE" w:rsidRPr="007103CE" w:rsidRDefault="007103CE" w:rsidP="007103CE">
      <w:pPr>
        <w:widowControl w:val="0"/>
        <w:suppressAutoHyphens/>
        <w:spacing w:line="240" w:lineRule="auto"/>
        <w:rPr>
          <w:b/>
          <w:snapToGrid/>
          <w:sz w:val="24"/>
          <w:szCs w:val="24"/>
          <w:lang w:eastAsia="ar-SA"/>
        </w:rPr>
      </w:pPr>
      <w:r w:rsidRPr="007103CE">
        <w:rPr>
          <w:b/>
          <w:snapToGrid/>
          <w:sz w:val="24"/>
          <w:szCs w:val="24"/>
          <w:lang w:eastAsia="ar-SA"/>
        </w:rPr>
        <w:t>Ответственный за проведение закупочной процедуры:</w:t>
      </w:r>
      <w:r w:rsidRPr="007103CE">
        <w:rPr>
          <w:snapToGrid/>
          <w:sz w:val="24"/>
          <w:szCs w:val="24"/>
          <w:lang w:eastAsia="ar-SA"/>
        </w:rPr>
        <w:t xml:space="preserve"> (84152) 46-26-81 доб. 236; 8-961-960-99-55 – Мироненко Оксана Васильевна – начальник отдела организации закупок</w:t>
      </w:r>
      <w:r w:rsidRPr="007103CE">
        <w:rPr>
          <w:b/>
          <w:snapToGrid/>
          <w:sz w:val="24"/>
          <w:szCs w:val="24"/>
          <w:lang w:eastAsia="ar-SA"/>
        </w:rPr>
        <w:t xml:space="preserve"> </w:t>
      </w:r>
    </w:p>
    <w:p w:rsidR="007103CE" w:rsidRPr="007103CE" w:rsidRDefault="007103CE" w:rsidP="009C7C6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b/>
          <w:snapToGrid/>
          <w:sz w:val="24"/>
          <w:szCs w:val="24"/>
          <w:lang w:eastAsia="ar-SA"/>
        </w:rPr>
        <w:t xml:space="preserve">Технические вопросы:  </w:t>
      </w:r>
      <w:r w:rsidRPr="009C7C63">
        <w:rPr>
          <w:snapToGrid/>
          <w:sz w:val="24"/>
          <w:szCs w:val="24"/>
          <w:lang w:eastAsia="ar-SA"/>
        </w:rPr>
        <w:t xml:space="preserve">(84152) </w:t>
      </w:r>
      <w:r w:rsidR="000C6403" w:rsidRPr="009C7C63">
        <w:rPr>
          <w:snapToGrid/>
          <w:sz w:val="24"/>
          <w:szCs w:val="24"/>
          <w:lang w:eastAsia="ar-SA"/>
        </w:rPr>
        <w:t>46-28-98</w:t>
      </w:r>
      <w:r w:rsidR="00BC438C">
        <w:rPr>
          <w:snapToGrid/>
          <w:sz w:val="24"/>
          <w:szCs w:val="24"/>
          <w:lang w:eastAsia="ar-SA"/>
        </w:rPr>
        <w:t xml:space="preserve"> доб. 239</w:t>
      </w:r>
      <w:r w:rsidR="000C6403" w:rsidRPr="009C7C63">
        <w:rPr>
          <w:snapToGrid/>
          <w:sz w:val="24"/>
          <w:szCs w:val="24"/>
          <w:lang w:eastAsia="ar-SA"/>
        </w:rPr>
        <w:t xml:space="preserve"> – </w:t>
      </w:r>
      <w:proofErr w:type="spellStart"/>
      <w:r w:rsidR="000C6403" w:rsidRPr="009C7C63">
        <w:rPr>
          <w:snapToGrid/>
          <w:sz w:val="24"/>
          <w:szCs w:val="24"/>
          <w:lang w:eastAsia="ar-SA"/>
        </w:rPr>
        <w:t>Апекин</w:t>
      </w:r>
      <w:proofErr w:type="spellEnd"/>
      <w:r w:rsidR="000C6403" w:rsidRPr="009C7C63">
        <w:rPr>
          <w:snapToGrid/>
          <w:sz w:val="24"/>
          <w:szCs w:val="24"/>
          <w:lang w:eastAsia="ar-SA"/>
        </w:rPr>
        <w:t xml:space="preserve"> Сергей Александрови</w:t>
      </w:r>
      <w:proofErr w:type="gramStart"/>
      <w:r w:rsidR="000C6403" w:rsidRPr="009C7C63">
        <w:rPr>
          <w:snapToGrid/>
          <w:sz w:val="24"/>
          <w:szCs w:val="24"/>
          <w:lang w:eastAsia="ar-SA"/>
        </w:rPr>
        <w:t>ч-</w:t>
      </w:r>
      <w:proofErr w:type="gramEnd"/>
      <w:r w:rsidR="000C6403" w:rsidRPr="009C7C63">
        <w:rPr>
          <w:snapToGrid/>
          <w:sz w:val="24"/>
          <w:szCs w:val="24"/>
          <w:lang w:eastAsia="ar-SA"/>
        </w:rPr>
        <w:t xml:space="preserve"> начальник производственно-технического отдела</w:t>
      </w:r>
      <w:r w:rsidRPr="009C7C63">
        <w:rPr>
          <w:snapToGrid/>
          <w:sz w:val="24"/>
          <w:szCs w:val="24"/>
          <w:lang w:eastAsia="ar-SA"/>
        </w:rPr>
        <w:t xml:space="preserve"> .</w:t>
      </w:r>
      <w:r w:rsidRPr="007103CE">
        <w:rPr>
          <w:snapToGrid/>
          <w:sz w:val="24"/>
          <w:szCs w:val="24"/>
          <w:lang w:eastAsia="ar-SA"/>
        </w:rPr>
        <w:t xml:space="preserve"> 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7103CE" w:rsidRDefault="007103CE" w:rsidP="007103CE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Подробное описание закупаемого товара и условий договора содержится в документации запроса котировок.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7103CE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Документация предоставляется без взимания платы со дня размещения в сети интернет: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- в Единой информационной системе </w:t>
      </w:r>
      <w:hyperlink r:id="rId7" w:history="1">
        <w:r w:rsidRPr="007103CE">
          <w:rPr>
            <w:snapToGrid/>
            <w:color w:val="0000FF"/>
            <w:sz w:val="24"/>
            <w:szCs w:val="24"/>
            <w:u w:val="single"/>
            <w:lang w:eastAsia="ar-SA"/>
          </w:rPr>
          <w:t>www.zakupki.gov.ru</w:t>
        </w:r>
      </w:hyperlink>
      <w:r w:rsidRPr="007103CE">
        <w:rPr>
          <w:snapToGrid/>
          <w:sz w:val="24"/>
          <w:szCs w:val="24"/>
          <w:lang w:eastAsia="ar-SA"/>
        </w:rPr>
        <w:t xml:space="preserve"> (ЕИС) по правилам работы и по регламентам ЕИС;</w:t>
      </w:r>
    </w:p>
    <w:p w:rsidR="007103CE" w:rsidRPr="00AD2AD0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lastRenderedPageBreak/>
        <w:t xml:space="preserve">-  на </w:t>
      </w:r>
      <w:r w:rsidRPr="00AD2AD0">
        <w:rPr>
          <w:snapToGrid/>
          <w:sz w:val="24"/>
          <w:szCs w:val="24"/>
          <w:lang w:eastAsia="ar-SA"/>
        </w:rPr>
        <w:t>Официальном сайте Заказчика</w:t>
      </w:r>
      <w:r w:rsidRPr="00AD2AD0">
        <w:rPr>
          <w:snapToGrid/>
          <w:color w:val="0070C0"/>
          <w:sz w:val="24"/>
          <w:szCs w:val="24"/>
          <w:lang w:eastAsia="ar-SA"/>
        </w:rPr>
        <w:t xml:space="preserve"> </w:t>
      </w:r>
      <w:hyperlink r:id="rId8" w:history="1"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www</w:t>
        </w:r>
        <w:r w:rsidRPr="00AD2AD0">
          <w:rPr>
            <w:snapToGrid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korenergo</w:t>
        </w:r>
        <w:proofErr w:type="spellEnd"/>
        <w:r w:rsidRPr="00AD2AD0">
          <w:rPr>
            <w:snapToGrid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AD2AD0">
        <w:rPr>
          <w:snapToGrid/>
          <w:color w:val="0070C0"/>
          <w:sz w:val="24"/>
          <w:szCs w:val="24"/>
          <w:lang w:eastAsia="ar-SA"/>
        </w:rPr>
        <w:t xml:space="preserve"> </w:t>
      </w:r>
      <w:r w:rsidRPr="00AD2AD0">
        <w:rPr>
          <w:snapToGrid/>
          <w:sz w:val="24"/>
          <w:szCs w:val="24"/>
          <w:lang w:eastAsia="ar-SA"/>
        </w:rPr>
        <w:t>(раздел «Закупки» – «Сведения о закупках») простым скачиванием;</w:t>
      </w:r>
    </w:p>
    <w:p w:rsidR="007103CE" w:rsidRPr="00AD2AD0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AD2AD0">
        <w:rPr>
          <w:snapToGrid/>
          <w:sz w:val="24"/>
          <w:szCs w:val="24"/>
          <w:lang w:eastAsia="ar-SA"/>
        </w:rPr>
        <w:t xml:space="preserve">- на электронной торговой площадке (ЭТП) </w:t>
      </w:r>
      <w:hyperlink r:id="rId9" w:history="1"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www</w:t>
        </w:r>
        <w:r w:rsidRPr="00AD2AD0">
          <w:rPr>
            <w:snapToGrid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roseltorg</w:t>
        </w:r>
        <w:proofErr w:type="spellEnd"/>
        <w:r w:rsidRPr="00AD2AD0">
          <w:rPr>
            <w:snapToGrid/>
            <w:color w:val="0000FF"/>
            <w:sz w:val="24"/>
            <w:szCs w:val="24"/>
            <w:u w:val="single"/>
            <w:lang w:eastAsia="ar-SA"/>
          </w:rPr>
          <w:t>.</w:t>
        </w:r>
        <w:proofErr w:type="spellStart"/>
        <w:r w:rsidRPr="00AD2AD0">
          <w:rPr>
            <w:snapToGrid/>
            <w:color w:val="0000FF"/>
            <w:sz w:val="24"/>
            <w:szCs w:val="24"/>
            <w:u w:val="single"/>
            <w:lang w:val="en-US" w:eastAsia="ar-SA"/>
          </w:rPr>
          <w:t>ru</w:t>
        </w:r>
        <w:proofErr w:type="spellEnd"/>
      </w:hyperlink>
      <w:r w:rsidRPr="00AD2AD0">
        <w:rPr>
          <w:snapToGrid/>
          <w:sz w:val="24"/>
          <w:szCs w:val="24"/>
          <w:lang w:eastAsia="ar-SA"/>
        </w:rPr>
        <w:t>) по правилам работы и по регламентам ЭТП;</w:t>
      </w:r>
    </w:p>
    <w:p w:rsidR="007103CE" w:rsidRPr="00AD2AD0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AD2AD0">
        <w:rPr>
          <w:snapToGrid/>
          <w:sz w:val="24"/>
          <w:szCs w:val="24"/>
          <w:lang w:eastAsia="ar-SA"/>
        </w:rPr>
        <w:t>- отправляется на электронный адрес Участника при отправлении электронного запроса по адресу Заказчика, указанного в п. 5 Извещения;</w:t>
      </w:r>
    </w:p>
    <w:p w:rsidR="007103CE" w:rsidRPr="00AD2AD0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AD2AD0">
        <w:rPr>
          <w:snapToGrid/>
          <w:sz w:val="24"/>
          <w:szCs w:val="24"/>
          <w:lang w:eastAsia="ar-SA"/>
        </w:rPr>
        <w:t>- при личной явке представителей Участника по местонахождению Заказчика, указанного в п. 5. Извещения.</w:t>
      </w:r>
    </w:p>
    <w:p w:rsidR="007103CE" w:rsidRPr="00AD2AD0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7103CE" w:rsidRDefault="007103CE" w:rsidP="008279CA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284"/>
        <w:rPr>
          <w:snapToGrid/>
          <w:sz w:val="24"/>
          <w:szCs w:val="24"/>
          <w:lang w:eastAsia="ar-SA"/>
        </w:rPr>
      </w:pPr>
      <w:r w:rsidRPr="00AD2AD0">
        <w:rPr>
          <w:snapToGrid/>
          <w:sz w:val="24"/>
          <w:szCs w:val="24"/>
          <w:lang w:eastAsia="ar-SA"/>
        </w:rPr>
        <w:t xml:space="preserve">Заявка должна быть оформлена по форме и в сроки, указанные в документации запроса котировок. Заявка Участника является офертой и должна быть действительна в течение не менее </w:t>
      </w:r>
      <w:r w:rsidRPr="00AD2AD0">
        <w:rPr>
          <w:b/>
          <w:snapToGrid/>
          <w:sz w:val="24"/>
          <w:szCs w:val="24"/>
          <w:lang w:eastAsia="ar-SA"/>
        </w:rPr>
        <w:t>90 календарных дней</w:t>
      </w:r>
      <w:r w:rsidRPr="00AD2AD0">
        <w:rPr>
          <w:snapToGrid/>
          <w:sz w:val="24"/>
          <w:szCs w:val="24"/>
          <w:lang w:eastAsia="ar-SA"/>
        </w:rPr>
        <w:t xml:space="preserve"> со дня, следующего за днем окончания приема заявок. Заявка должна быть подписана лицом, имеющим право в соответствии с законодательством Российской Федерации действовать от лица Участника без доверенности или надлежащим </w:t>
      </w:r>
      <w:proofErr w:type="gramStart"/>
      <w:r w:rsidRPr="00AD2AD0">
        <w:rPr>
          <w:snapToGrid/>
          <w:sz w:val="24"/>
          <w:szCs w:val="24"/>
          <w:lang w:eastAsia="ar-SA"/>
        </w:rPr>
        <w:t>образом</w:t>
      </w:r>
      <w:proofErr w:type="gramEnd"/>
      <w:r w:rsidRPr="00AD2AD0">
        <w:rPr>
          <w:snapToGrid/>
          <w:sz w:val="24"/>
          <w:szCs w:val="24"/>
          <w:lang w:eastAsia="ar-SA"/>
        </w:rPr>
        <w:t xml:space="preserve"> уполномоченным им лицом на основании</w:t>
      </w:r>
      <w:r w:rsidRPr="007103CE">
        <w:rPr>
          <w:snapToGrid/>
          <w:sz w:val="24"/>
          <w:szCs w:val="24"/>
          <w:lang w:eastAsia="ar-SA"/>
        </w:rPr>
        <w:t xml:space="preserve"> доверенности. Заявка должна быть также скреплена печатью Участника.</w:t>
      </w:r>
    </w:p>
    <w:p w:rsidR="007103CE" w:rsidRPr="007103CE" w:rsidRDefault="007103CE" w:rsidP="008279CA">
      <w:pPr>
        <w:suppressLineNumbers/>
        <w:suppressAutoHyphens/>
        <w:autoSpaceDE w:val="0"/>
        <w:spacing w:line="240" w:lineRule="auto"/>
        <w:ind w:firstLine="284"/>
        <w:rPr>
          <w:snapToGrid/>
          <w:sz w:val="24"/>
          <w:szCs w:val="24"/>
          <w:lang w:eastAsia="ar-SA"/>
        </w:rPr>
      </w:pPr>
    </w:p>
    <w:p w:rsidR="007103CE" w:rsidRPr="007103CE" w:rsidRDefault="007103CE" w:rsidP="008279CA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284"/>
        <w:jc w:val="left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Участник имеет право подать только одну отдельную заявку на каждый лот. В случае подачи Участником нескольких заявок все они будут отклонены без рассмотрения по существу.</w:t>
      </w:r>
    </w:p>
    <w:p w:rsidR="007103CE" w:rsidRPr="007103CE" w:rsidRDefault="007103CE" w:rsidP="008279CA">
      <w:pPr>
        <w:suppressLineNumbers/>
        <w:suppressAutoHyphens/>
        <w:autoSpaceDE w:val="0"/>
        <w:spacing w:line="240" w:lineRule="auto"/>
        <w:ind w:firstLine="284"/>
        <w:rPr>
          <w:snapToGrid/>
          <w:sz w:val="24"/>
          <w:szCs w:val="24"/>
          <w:lang w:eastAsia="ar-SA"/>
        </w:rPr>
      </w:pPr>
    </w:p>
    <w:p w:rsidR="007103CE" w:rsidRPr="007103CE" w:rsidRDefault="007103CE" w:rsidP="00CE3317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284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Начальная цена закупки – </w:t>
      </w:r>
      <w:r w:rsidR="008B2C3A">
        <w:rPr>
          <w:b/>
          <w:snapToGrid/>
          <w:sz w:val="24"/>
          <w:szCs w:val="24"/>
          <w:lang w:eastAsia="ar-SA"/>
        </w:rPr>
        <w:t>4 324 320,00</w:t>
      </w:r>
      <w:r w:rsidR="00D148AF" w:rsidRPr="00485672">
        <w:rPr>
          <w:snapToGrid/>
          <w:sz w:val="24"/>
          <w:szCs w:val="24"/>
          <w:lang w:eastAsia="ar-SA"/>
        </w:rPr>
        <w:t xml:space="preserve"> (</w:t>
      </w:r>
      <w:r w:rsidR="008B2C3A">
        <w:rPr>
          <w:b/>
          <w:snapToGrid/>
          <w:sz w:val="24"/>
          <w:szCs w:val="24"/>
          <w:lang w:eastAsia="ar-SA"/>
        </w:rPr>
        <w:t>четыре миллиона триста двадцать четыре тысячи триста двадцать рублей 00 копеек</w:t>
      </w:r>
      <w:r w:rsidR="00D148AF" w:rsidRPr="00485672">
        <w:rPr>
          <w:snapToGrid/>
          <w:sz w:val="24"/>
          <w:szCs w:val="24"/>
          <w:lang w:eastAsia="ar-SA"/>
        </w:rPr>
        <w:t xml:space="preserve">) </w:t>
      </w:r>
      <w:r w:rsidRPr="007103CE">
        <w:rPr>
          <w:snapToGrid/>
          <w:sz w:val="24"/>
          <w:szCs w:val="24"/>
          <w:lang w:eastAsia="ar-SA"/>
        </w:rPr>
        <w:t xml:space="preserve"> </w:t>
      </w:r>
      <w:r w:rsidRPr="007103CE">
        <w:rPr>
          <w:b/>
          <w:snapToGrid/>
          <w:sz w:val="24"/>
          <w:szCs w:val="24"/>
          <w:lang w:eastAsia="ar-SA"/>
        </w:rPr>
        <w:t>рублей</w:t>
      </w:r>
      <w:r w:rsidRPr="007103CE">
        <w:rPr>
          <w:snapToGrid/>
          <w:sz w:val="24"/>
          <w:szCs w:val="24"/>
          <w:lang w:eastAsia="ar-SA"/>
        </w:rPr>
        <w:t xml:space="preserve"> с учетом НДС 18 %.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Цена, предложенная Участником, должна быть выражена в российских рублях в текущих ценах с учетом НДС и сопутствующих расходов. Если Участник освобожден налоговыми органами от ведения учета и уплаты НДС, то предлагаемая цена должна быть указана за минусом 18 % НДС.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E8501C" w:rsidRDefault="007103CE" w:rsidP="007103CE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Способы подачи заявок </w:t>
      </w:r>
      <w:r w:rsidRPr="00E8501C">
        <w:rPr>
          <w:snapToGrid/>
          <w:sz w:val="24"/>
          <w:szCs w:val="24"/>
          <w:lang w:eastAsia="ar-SA"/>
        </w:rPr>
        <w:t>указаны в документации запроса котировок.</w:t>
      </w:r>
    </w:p>
    <w:p w:rsidR="007103CE" w:rsidRPr="00E8501C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E8501C" w:rsidRDefault="007103CE" w:rsidP="00CE3317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284"/>
        <w:jc w:val="left"/>
        <w:rPr>
          <w:snapToGrid/>
          <w:sz w:val="24"/>
          <w:szCs w:val="24"/>
          <w:lang w:eastAsia="ar-SA"/>
        </w:rPr>
      </w:pPr>
      <w:r w:rsidRPr="00E8501C">
        <w:rPr>
          <w:snapToGrid/>
          <w:sz w:val="24"/>
          <w:szCs w:val="24"/>
          <w:lang w:eastAsia="ar-SA"/>
        </w:rPr>
        <w:t xml:space="preserve">Не допускается подача заявок на отдельные позиции или часть объема </w:t>
      </w:r>
      <w:proofErr w:type="gramStart"/>
      <w:r w:rsidRPr="00E8501C">
        <w:rPr>
          <w:snapToGrid/>
          <w:sz w:val="24"/>
          <w:szCs w:val="24"/>
          <w:lang w:eastAsia="ar-SA"/>
        </w:rPr>
        <w:t>по</w:t>
      </w:r>
      <w:proofErr w:type="gramEnd"/>
      <w:r w:rsidRPr="00E8501C">
        <w:rPr>
          <w:snapToGrid/>
          <w:sz w:val="24"/>
          <w:szCs w:val="24"/>
          <w:lang w:eastAsia="ar-SA"/>
        </w:rPr>
        <w:t xml:space="preserve"> какой-либо из позиций товара, указанных в документации запроса котировок.</w:t>
      </w:r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7103CE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proofErr w:type="gramStart"/>
      <w:r w:rsidRPr="007103CE">
        <w:rPr>
          <w:b/>
          <w:snapToGrid/>
          <w:sz w:val="24"/>
          <w:szCs w:val="24"/>
          <w:u w:val="single"/>
          <w:lang w:eastAsia="ar-SA"/>
        </w:rPr>
        <w:t>Место вскрытия, рассмотрения заявок, подведения итогов</w:t>
      </w:r>
      <w:r w:rsidRPr="007103CE">
        <w:rPr>
          <w:b/>
          <w:snapToGrid/>
          <w:sz w:val="24"/>
          <w:szCs w:val="24"/>
          <w:lang w:eastAsia="ar-SA"/>
        </w:rPr>
        <w:t xml:space="preserve"> </w:t>
      </w:r>
      <w:r w:rsidRPr="007103CE">
        <w:rPr>
          <w:snapToGrid/>
          <w:sz w:val="24"/>
          <w:szCs w:val="24"/>
          <w:lang w:eastAsia="ar-SA"/>
        </w:rPr>
        <w:t>– г. Петропавловск-Камчатский, ул. Озерная, д. 41</w:t>
      </w:r>
      <w:proofErr w:type="gramEnd"/>
    </w:p>
    <w:p w:rsidR="007103CE" w:rsidRPr="007103CE" w:rsidRDefault="007103CE" w:rsidP="007103CE">
      <w:pPr>
        <w:suppressLineNumbers/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7103CE" w:rsidRPr="007103CE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 w:rsidRPr="007103CE">
        <w:rPr>
          <w:b/>
          <w:snapToGrid/>
          <w:sz w:val="24"/>
          <w:szCs w:val="24"/>
          <w:u w:val="single"/>
          <w:lang w:eastAsia="ar-SA"/>
        </w:rPr>
        <w:t>Сроки проведения процедур и этапов по запросу котировок:</w:t>
      </w:r>
    </w:p>
    <w:p w:rsidR="007103CE" w:rsidRPr="00CB5671" w:rsidRDefault="007103CE" w:rsidP="007103CE">
      <w:pPr>
        <w:spacing w:line="240" w:lineRule="auto"/>
        <w:rPr>
          <w:color w:val="000000"/>
          <w:sz w:val="24"/>
          <w:szCs w:val="24"/>
        </w:rPr>
      </w:pPr>
      <w:r w:rsidRPr="007103CE">
        <w:rPr>
          <w:b/>
          <w:color w:val="000000"/>
          <w:sz w:val="24"/>
          <w:szCs w:val="24"/>
          <w:u w:val="single"/>
        </w:rPr>
        <w:t xml:space="preserve">Дата и </w:t>
      </w:r>
      <w:r w:rsidRPr="00CB5671">
        <w:rPr>
          <w:b/>
          <w:color w:val="000000"/>
          <w:sz w:val="24"/>
          <w:szCs w:val="24"/>
          <w:u w:val="single"/>
        </w:rPr>
        <w:t>ориентировочное время вскрытия заявок</w:t>
      </w:r>
      <w:r w:rsidRPr="00CB5671">
        <w:rPr>
          <w:b/>
          <w:color w:val="000000"/>
          <w:sz w:val="24"/>
          <w:szCs w:val="24"/>
        </w:rPr>
        <w:t xml:space="preserve"> – </w:t>
      </w:r>
      <w:r w:rsidRPr="00CB5671">
        <w:rPr>
          <w:color w:val="000000"/>
          <w:sz w:val="24"/>
          <w:szCs w:val="24"/>
        </w:rPr>
        <w:t>«</w:t>
      </w:r>
      <w:r w:rsidR="00536AD2">
        <w:rPr>
          <w:color w:val="000000"/>
          <w:sz w:val="24"/>
          <w:szCs w:val="24"/>
        </w:rPr>
        <w:t>15</w:t>
      </w:r>
      <w:r w:rsidRPr="00CB5671">
        <w:rPr>
          <w:color w:val="000000"/>
          <w:sz w:val="24"/>
          <w:szCs w:val="24"/>
        </w:rPr>
        <w:t xml:space="preserve">» </w:t>
      </w:r>
      <w:r w:rsidR="00CB5671" w:rsidRPr="00CB5671">
        <w:rPr>
          <w:color w:val="000000"/>
          <w:sz w:val="24"/>
          <w:szCs w:val="24"/>
        </w:rPr>
        <w:t>февраля</w:t>
      </w:r>
      <w:r w:rsidRPr="00CB5671">
        <w:rPr>
          <w:color w:val="000000"/>
          <w:sz w:val="24"/>
          <w:szCs w:val="24"/>
        </w:rPr>
        <w:t xml:space="preserve"> 201</w:t>
      </w:r>
      <w:r w:rsidR="00CB5671" w:rsidRPr="00CB5671">
        <w:rPr>
          <w:color w:val="000000"/>
          <w:sz w:val="24"/>
          <w:szCs w:val="24"/>
        </w:rPr>
        <w:t>7</w:t>
      </w:r>
      <w:r w:rsidRPr="00CB5671">
        <w:rPr>
          <w:color w:val="000000"/>
          <w:sz w:val="24"/>
          <w:szCs w:val="24"/>
        </w:rPr>
        <w:t xml:space="preserve"> года в </w:t>
      </w:r>
      <w:r w:rsidR="00CB5671" w:rsidRPr="00CB5671">
        <w:rPr>
          <w:color w:val="000000"/>
          <w:sz w:val="24"/>
          <w:szCs w:val="24"/>
        </w:rPr>
        <w:t>10</w:t>
      </w:r>
      <w:r w:rsidRPr="00CB5671">
        <w:rPr>
          <w:color w:val="000000"/>
          <w:sz w:val="24"/>
          <w:szCs w:val="24"/>
        </w:rPr>
        <w:t xml:space="preserve"> часов </w:t>
      </w:r>
      <w:r w:rsidR="00CB5671" w:rsidRPr="00CB5671">
        <w:rPr>
          <w:color w:val="000000"/>
          <w:sz w:val="24"/>
          <w:szCs w:val="24"/>
        </w:rPr>
        <w:t>00</w:t>
      </w:r>
      <w:r w:rsidRPr="00CB5671">
        <w:rPr>
          <w:color w:val="000000"/>
          <w:sz w:val="24"/>
          <w:szCs w:val="24"/>
        </w:rPr>
        <w:t xml:space="preserve"> минут по камчатскому времени.</w:t>
      </w:r>
    </w:p>
    <w:p w:rsidR="007103CE" w:rsidRPr="00CB5671" w:rsidRDefault="007103CE" w:rsidP="007103CE">
      <w:pPr>
        <w:spacing w:line="240" w:lineRule="auto"/>
        <w:rPr>
          <w:color w:val="000000"/>
          <w:sz w:val="24"/>
          <w:szCs w:val="24"/>
        </w:rPr>
      </w:pPr>
      <w:r w:rsidRPr="00CB5671">
        <w:rPr>
          <w:b/>
          <w:color w:val="000000"/>
          <w:sz w:val="24"/>
          <w:szCs w:val="24"/>
          <w:u w:val="single"/>
        </w:rPr>
        <w:t>Дата и ориентировочное время рассмотрения заявок</w:t>
      </w:r>
      <w:r w:rsidRPr="00CB5671">
        <w:rPr>
          <w:color w:val="000000"/>
          <w:sz w:val="24"/>
          <w:szCs w:val="24"/>
        </w:rPr>
        <w:t>–  «</w:t>
      </w:r>
      <w:r w:rsidR="00536AD2">
        <w:rPr>
          <w:color w:val="000000"/>
          <w:sz w:val="24"/>
          <w:szCs w:val="24"/>
        </w:rPr>
        <w:t>17</w:t>
      </w:r>
      <w:r w:rsidRPr="00CB5671">
        <w:rPr>
          <w:color w:val="000000"/>
          <w:sz w:val="24"/>
          <w:szCs w:val="24"/>
        </w:rPr>
        <w:t xml:space="preserve">» </w:t>
      </w:r>
      <w:r w:rsidR="00CB5671" w:rsidRPr="00CB5671">
        <w:rPr>
          <w:color w:val="000000"/>
          <w:sz w:val="24"/>
          <w:szCs w:val="24"/>
        </w:rPr>
        <w:t>февраля</w:t>
      </w:r>
      <w:r w:rsidRPr="00CB5671">
        <w:rPr>
          <w:color w:val="000000"/>
          <w:sz w:val="24"/>
          <w:szCs w:val="24"/>
        </w:rPr>
        <w:t xml:space="preserve"> 201</w:t>
      </w:r>
      <w:r w:rsidR="00CB5671" w:rsidRPr="00CB5671">
        <w:rPr>
          <w:color w:val="000000"/>
          <w:sz w:val="24"/>
          <w:szCs w:val="24"/>
        </w:rPr>
        <w:t>7 года в 10</w:t>
      </w:r>
      <w:r w:rsidRPr="00CB5671">
        <w:rPr>
          <w:color w:val="000000"/>
          <w:sz w:val="24"/>
          <w:szCs w:val="24"/>
        </w:rPr>
        <w:t xml:space="preserve"> часов </w:t>
      </w:r>
      <w:r w:rsidR="00CB5671" w:rsidRPr="00CB5671">
        <w:rPr>
          <w:color w:val="000000"/>
          <w:sz w:val="24"/>
          <w:szCs w:val="24"/>
        </w:rPr>
        <w:t>00</w:t>
      </w:r>
      <w:r w:rsidRPr="00CB5671">
        <w:rPr>
          <w:color w:val="000000"/>
          <w:sz w:val="24"/>
          <w:szCs w:val="24"/>
        </w:rPr>
        <w:t xml:space="preserve"> минут по камчатскому времени.</w:t>
      </w:r>
    </w:p>
    <w:p w:rsidR="007103CE" w:rsidRPr="00CB5671" w:rsidRDefault="007103CE" w:rsidP="007103CE">
      <w:pPr>
        <w:spacing w:line="240" w:lineRule="auto"/>
        <w:rPr>
          <w:color w:val="000000"/>
          <w:sz w:val="24"/>
          <w:szCs w:val="24"/>
        </w:rPr>
      </w:pPr>
      <w:r w:rsidRPr="00CB5671">
        <w:rPr>
          <w:b/>
          <w:color w:val="000000"/>
          <w:sz w:val="24"/>
          <w:szCs w:val="24"/>
          <w:u w:val="single"/>
        </w:rPr>
        <w:t>Сроки проведения переторжки, если Заказчик примет решение проводит данный этап</w:t>
      </w:r>
      <w:r w:rsidRPr="00CB5671">
        <w:rPr>
          <w:b/>
          <w:color w:val="000000"/>
          <w:sz w:val="24"/>
          <w:szCs w:val="24"/>
        </w:rPr>
        <w:t xml:space="preserve"> – </w:t>
      </w:r>
      <w:r w:rsidRPr="00CB5671">
        <w:rPr>
          <w:color w:val="000000"/>
          <w:sz w:val="24"/>
          <w:szCs w:val="24"/>
        </w:rPr>
        <w:t xml:space="preserve">в течение не более 5 (пяти) рабочих дней </w:t>
      </w:r>
      <w:proofErr w:type="gramStart"/>
      <w:r w:rsidRPr="00CB5671">
        <w:rPr>
          <w:color w:val="000000"/>
          <w:sz w:val="24"/>
          <w:szCs w:val="24"/>
        </w:rPr>
        <w:t>с даты подписания</w:t>
      </w:r>
      <w:proofErr w:type="gramEnd"/>
      <w:r w:rsidRPr="00CB5671">
        <w:rPr>
          <w:color w:val="000000"/>
          <w:sz w:val="24"/>
          <w:szCs w:val="24"/>
        </w:rPr>
        <w:t xml:space="preserve">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7103CE" w:rsidRPr="007103CE" w:rsidRDefault="007103CE" w:rsidP="007103CE">
      <w:pPr>
        <w:spacing w:line="240" w:lineRule="auto"/>
        <w:rPr>
          <w:color w:val="000000"/>
          <w:sz w:val="24"/>
          <w:szCs w:val="24"/>
        </w:rPr>
      </w:pPr>
      <w:r w:rsidRPr="00CB5671">
        <w:rPr>
          <w:b/>
          <w:color w:val="000000"/>
          <w:sz w:val="24"/>
          <w:szCs w:val="24"/>
          <w:u w:val="single"/>
        </w:rPr>
        <w:t>Дата и ориентировочное время подведения итогов</w:t>
      </w:r>
      <w:r w:rsidRPr="00CB5671">
        <w:rPr>
          <w:color w:val="000000"/>
          <w:sz w:val="24"/>
          <w:szCs w:val="24"/>
        </w:rPr>
        <w:t xml:space="preserve"> –  «</w:t>
      </w:r>
      <w:r w:rsidR="00F855CC">
        <w:rPr>
          <w:color w:val="000000"/>
          <w:sz w:val="24"/>
          <w:szCs w:val="24"/>
        </w:rPr>
        <w:t>22</w:t>
      </w:r>
      <w:bookmarkStart w:id="0" w:name="_GoBack"/>
      <w:bookmarkEnd w:id="0"/>
      <w:r w:rsidRPr="00CB5671">
        <w:rPr>
          <w:color w:val="000000"/>
          <w:sz w:val="24"/>
          <w:szCs w:val="24"/>
        </w:rPr>
        <w:t xml:space="preserve">» </w:t>
      </w:r>
      <w:r w:rsidR="00CB5671" w:rsidRPr="00CB5671">
        <w:rPr>
          <w:color w:val="000000"/>
          <w:sz w:val="24"/>
          <w:szCs w:val="24"/>
        </w:rPr>
        <w:t>февраля</w:t>
      </w:r>
      <w:r w:rsidRPr="00CB5671">
        <w:rPr>
          <w:color w:val="000000"/>
          <w:sz w:val="24"/>
          <w:szCs w:val="24"/>
        </w:rPr>
        <w:t xml:space="preserve"> 201</w:t>
      </w:r>
      <w:r w:rsidR="00CB5671" w:rsidRPr="00CB5671">
        <w:rPr>
          <w:color w:val="000000"/>
          <w:sz w:val="24"/>
          <w:szCs w:val="24"/>
        </w:rPr>
        <w:t>7</w:t>
      </w:r>
      <w:r w:rsidRPr="00CB5671">
        <w:rPr>
          <w:color w:val="000000"/>
          <w:sz w:val="24"/>
          <w:szCs w:val="24"/>
        </w:rPr>
        <w:t xml:space="preserve"> года в </w:t>
      </w:r>
      <w:r w:rsidR="00CB5671" w:rsidRPr="00CB5671">
        <w:rPr>
          <w:color w:val="000000"/>
          <w:sz w:val="24"/>
          <w:szCs w:val="24"/>
        </w:rPr>
        <w:t>10</w:t>
      </w:r>
      <w:r w:rsidRPr="00CB5671">
        <w:rPr>
          <w:color w:val="000000"/>
          <w:sz w:val="24"/>
          <w:szCs w:val="24"/>
        </w:rPr>
        <w:t xml:space="preserve"> часов </w:t>
      </w:r>
      <w:r w:rsidR="00CB5671" w:rsidRPr="00CB5671">
        <w:rPr>
          <w:color w:val="000000"/>
          <w:sz w:val="24"/>
          <w:szCs w:val="24"/>
        </w:rPr>
        <w:t>00</w:t>
      </w:r>
      <w:r w:rsidRPr="00CB5671">
        <w:rPr>
          <w:color w:val="000000"/>
          <w:sz w:val="24"/>
          <w:szCs w:val="24"/>
        </w:rPr>
        <w:t xml:space="preserve"> минут п</w:t>
      </w:r>
      <w:r w:rsidR="00CB5671" w:rsidRPr="00CB5671">
        <w:rPr>
          <w:color w:val="000000"/>
          <w:sz w:val="24"/>
          <w:szCs w:val="24"/>
        </w:rPr>
        <w:t>о камчатскому времени (в случае проведения переторжки)</w:t>
      </w:r>
    </w:p>
    <w:p w:rsidR="007103CE" w:rsidRPr="00E8501C" w:rsidRDefault="007103CE" w:rsidP="007103CE">
      <w:pPr>
        <w:numPr>
          <w:ilvl w:val="0"/>
          <w:numId w:val="2"/>
        </w:numPr>
        <w:suppressLineNumbers/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E8501C">
        <w:rPr>
          <w:snapToGrid/>
          <w:sz w:val="24"/>
          <w:szCs w:val="24"/>
          <w:lang w:eastAsia="ar-SA"/>
        </w:rPr>
        <w:t>Обеспечение заявки на участие в запросе котировок:</w:t>
      </w:r>
      <w:r w:rsidRPr="00E8501C">
        <w:rPr>
          <w:b/>
          <w:i/>
          <w:snapToGrid/>
          <w:sz w:val="24"/>
          <w:szCs w:val="24"/>
          <w:lang w:eastAsia="ar-SA"/>
        </w:rPr>
        <w:t xml:space="preserve"> не требуется</w:t>
      </w:r>
      <w:r w:rsidRPr="00E8501C">
        <w:rPr>
          <w:snapToGrid/>
          <w:sz w:val="24"/>
          <w:szCs w:val="24"/>
          <w:lang w:eastAsia="ar-SA"/>
        </w:rPr>
        <w:t>.</w:t>
      </w:r>
    </w:p>
    <w:p w:rsidR="007103CE" w:rsidRPr="00E8501C" w:rsidRDefault="007103CE" w:rsidP="00E8501C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E8501C" w:rsidRDefault="007103CE" w:rsidP="00E8501C">
      <w:pPr>
        <w:numPr>
          <w:ilvl w:val="0"/>
          <w:numId w:val="2"/>
        </w:numPr>
        <w:suppressLineNumbers/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E8501C">
        <w:rPr>
          <w:snapToGrid/>
          <w:sz w:val="24"/>
          <w:szCs w:val="24"/>
          <w:lang w:eastAsia="ar-SA"/>
        </w:rPr>
        <w:t xml:space="preserve">Обеспечение договора: </w:t>
      </w:r>
      <w:r w:rsidRPr="00E8501C">
        <w:rPr>
          <w:b/>
          <w:i/>
          <w:snapToGrid/>
          <w:sz w:val="24"/>
          <w:szCs w:val="24"/>
          <w:lang w:eastAsia="ar-SA"/>
        </w:rPr>
        <w:t>не требуется</w:t>
      </w:r>
      <w:r w:rsidRPr="00E8501C">
        <w:rPr>
          <w:snapToGrid/>
          <w:sz w:val="24"/>
          <w:szCs w:val="24"/>
          <w:lang w:eastAsia="ar-SA"/>
        </w:rPr>
        <w:t>.</w:t>
      </w:r>
    </w:p>
    <w:p w:rsidR="007103CE" w:rsidRPr="00E8501C" w:rsidRDefault="007103CE" w:rsidP="00E8501C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E8501C" w:rsidRDefault="007103CE" w:rsidP="00E8501C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E8501C">
        <w:rPr>
          <w:snapToGrid/>
          <w:sz w:val="24"/>
          <w:szCs w:val="24"/>
          <w:lang w:eastAsia="ar-SA"/>
        </w:rPr>
        <w:t xml:space="preserve">Требования к Участникам на принадлежность к субъектам малого и среднего предпринимательства: </w:t>
      </w:r>
      <w:r w:rsidRPr="00E8501C">
        <w:rPr>
          <w:b/>
          <w:i/>
          <w:snapToGrid/>
          <w:sz w:val="24"/>
          <w:szCs w:val="24"/>
          <w:lang w:eastAsia="ar-SA"/>
        </w:rPr>
        <w:t>не установлено.</w:t>
      </w:r>
    </w:p>
    <w:p w:rsidR="007103CE" w:rsidRPr="00E8501C" w:rsidRDefault="007103CE" w:rsidP="00E8501C">
      <w:pPr>
        <w:suppressLineNumbers/>
        <w:tabs>
          <w:tab w:val="left" w:pos="1134"/>
        </w:tabs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E8501C" w:rsidRDefault="007103CE" w:rsidP="00E8501C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E8501C">
        <w:rPr>
          <w:rFonts w:eastAsia="Calibri"/>
          <w:sz w:val="24"/>
          <w:lang w:eastAsia="en-US"/>
        </w:rPr>
        <w:t xml:space="preserve">Приоритет товаров российского происхождения, по отношению к товарам, происходящим из иностранного государства: </w:t>
      </w:r>
      <w:r w:rsidRPr="00E8501C">
        <w:rPr>
          <w:b/>
          <w:i/>
          <w:sz w:val="24"/>
        </w:rPr>
        <w:t>установлен.</w:t>
      </w:r>
    </w:p>
    <w:p w:rsidR="007103CE" w:rsidRPr="00E8501C" w:rsidRDefault="007103CE" w:rsidP="00E8501C">
      <w:pPr>
        <w:suppressLineNumbers/>
        <w:tabs>
          <w:tab w:val="left" w:pos="1134"/>
        </w:tabs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7103CE" w:rsidRDefault="007103CE" w:rsidP="00E8501C">
      <w:pPr>
        <w:numPr>
          <w:ilvl w:val="0"/>
          <w:numId w:val="2"/>
        </w:numPr>
        <w:suppressLineNumbers/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E8501C">
        <w:rPr>
          <w:snapToGrid/>
          <w:sz w:val="24"/>
          <w:szCs w:val="24"/>
          <w:lang w:eastAsia="ar-SA"/>
        </w:rPr>
        <w:lastRenderedPageBreak/>
        <w:t>Любой Участник закупки в</w:t>
      </w:r>
      <w:r w:rsidR="003645CD" w:rsidRPr="00E8501C">
        <w:rPr>
          <w:snapToGrid/>
          <w:sz w:val="24"/>
          <w:szCs w:val="24"/>
          <w:lang w:eastAsia="ar-SA"/>
        </w:rPr>
        <w:t xml:space="preserve"> </w:t>
      </w:r>
      <w:r w:rsidRPr="00E8501C">
        <w:rPr>
          <w:snapToGrid/>
          <w:sz w:val="24"/>
          <w:szCs w:val="24"/>
          <w:lang w:eastAsia="ar-SA"/>
        </w:rPr>
        <w:t xml:space="preserve">праве направить Заказчику запрос о разъяснении положений документации запроса котировок, не </w:t>
      </w:r>
      <w:proofErr w:type="gramStart"/>
      <w:r w:rsidRPr="00E8501C">
        <w:rPr>
          <w:snapToGrid/>
          <w:sz w:val="24"/>
          <w:szCs w:val="24"/>
          <w:lang w:eastAsia="ar-SA"/>
        </w:rPr>
        <w:t>позднее</w:t>
      </w:r>
      <w:proofErr w:type="gramEnd"/>
      <w:r w:rsidRPr="00E8501C">
        <w:rPr>
          <w:snapToGrid/>
          <w:sz w:val="24"/>
          <w:szCs w:val="24"/>
          <w:lang w:eastAsia="ar-SA"/>
        </w:rPr>
        <w:t xml:space="preserve"> чем за 16 рабочих часов до срока окончания подачи заявок, указанного в п. 3 Извещения (при подаче запроса нарочным - время фиксируется при регистрации письма Заказчиком, при подаче почтой – при получении письма Заказчиком, при подаче электронной почтой – согласно времени получения письма в браузере Заказчика). В течение 8-ми рабочих часов с момента поступления указанного запроса Заказчик направляет данному Участнику разъяснения положений документации запроса котировок, если указанный запрос поступил к Заказчику не позднее, чем за 16 рабочих часов до срока окончания подачи заявок, указанного в п.</w:t>
      </w:r>
      <w:r w:rsidRPr="007103CE">
        <w:rPr>
          <w:snapToGrid/>
          <w:sz w:val="24"/>
          <w:szCs w:val="24"/>
          <w:lang w:eastAsia="ar-SA"/>
        </w:rPr>
        <w:t xml:space="preserve"> 3 Извещения. Если, по мнению Заказчика, ответ на данный запрос будет интересен всем Участникам, такое разъяснение размещается Заказчиком на сайтах, указанных в п. 7 Извещения, с указанием предмета запроса, но без указания Участника закупки, от которого поступил запрос. При этом каждый Участник закупки вправе направить не более двух запросов о разъяснении положений  документации запроса котировок.</w:t>
      </w:r>
    </w:p>
    <w:p w:rsidR="007103CE" w:rsidRPr="007103CE" w:rsidRDefault="007103CE" w:rsidP="00E8501C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7103CE" w:rsidRDefault="007103CE" w:rsidP="00E8501C">
      <w:pPr>
        <w:numPr>
          <w:ilvl w:val="0"/>
          <w:numId w:val="2"/>
        </w:numPr>
        <w:suppressLineNumbers/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>Данная процедура запроса котировок не является конкурсом или аукционом, и ее проведение не регулируется статьями 447—449 части первой Гражданского кодекса Российской Федерации. Данная процедура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котировок не накладывает на Заказчика соответствующего объема гражданско-правовых обязательств.</w:t>
      </w:r>
    </w:p>
    <w:p w:rsidR="007103CE" w:rsidRPr="007103CE" w:rsidRDefault="007103CE" w:rsidP="00E8501C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7103CE" w:rsidRPr="007103CE" w:rsidRDefault="007103CE" w:rsidP="00E8501C">
      <w:pPr>
        <w:numPr>
          <w:ilvl w:val="0"/>
          <w:numId w:val="2"/>
        </w:numPr>
        <w:suppressLineNumbers/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7103CE">
        <w:rPr>
          <w:snapToGrid/>
          <w:sz w:val="24"/>
          <w:szCs w:val="24"/>
          <w:lang w:eastAsia="ar-SA"/>
        </w:rPr>
        <w:t xml:space="preserve">Запрос котировок может проходить в несколько этапов по решению Заказчика. По результатам каждого из этапов в условия запроса котировок, в любую его часть, могут быть внесены изменения, в том числе существенные, внесенные изменения будут учтены в документации  запроса котировок на соответствующий этап. По результатам каждого из этапов, по решению Заказчика, могут быть проведены переговоры с одним или несколькими Участниками. Заказчик может отказать любому из Участников вправе участвовать в последующих этапах данной процедуры запроса котировок, обосновав основную причину отказа, но, не вдаваясь в подробности всех оснований принятия такого решения. </w:t>
      </w:r>
    </w:p>
    <w:p w:rsidR="007103CE" w:rsidRPr="007103CE" w:rsidRDefault="007103CE" w:rsidP="00E8501C">
      <w:pPr>
        <w:numPr>
          <w:ilvl w:val="0"/>
          <w:numId w:val="2"/>
        </w:numPr>
        <w:suppressLineNumbers/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 w:rsidRPr="007103CE">
        <w:rPr>
          <w:sz w:val="24"/>
        </w:rPr>
        <w:t>Заказчик вправе отказаться от проведения запроса котировок на любом из этапов, не неся при этом никакой материальной ответственности перед Участниками.</w:t>
      </w:r>
    </w:p>
    <w:p w:rsidR="007103CE" w:rsidRPr="007103CE" w:rsidRDefault="007103CE" w:rsidP="00E8501C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7103CE" w:rsidRPr="007103CE" w:rsidSect="00246B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46BE7"/>
    <w:rsid w:val="000772BF"/>
    <w:rsid w:val="000A7E61"/>
    <w:rsid w:val="000C6403"/>
    <w:rsid w:val="001614C5"/>
    <w:rsid w:val="001C613C"/>
    <w:rsid w:val="00227D55"/>
    <w:rsid w:val="00246BE7"/>
    <w:rsid w:val="002802BE"/>
    <w:rsid w:val="002E15B3"/>
    <w:rsid w:val="003315C3"/>
    <w:rsid w:val="003645CD"/>
    <w:rsid w:val="003944D4"/>
    <w:rsid w:val="00400A30"/>
    <w:rsid w:val="00421B6E"/>
    <w:rsid w:val="00536AD2"/>
    <w:rsid w:val="00574030"/>
    <w:rsid w:val="005839AC"/>
    <w:rsid w:val="00593B6B"/>
    <w:rsid w:val="005A79C4"/>
    <w:rsid w:val="005B4420"/>
    <w:rsid w:val="00601715"/>
    <w:rsid w:val="00633985"/>
    <w:rsid w:val="006F6B95"/>
    <w:rsid w:val="007103CE"/>
    <w:rsid w:val="007239A6"/>
    <w:rsid w:val="007E4772"/>
    <w:rsid w:val="008279CA"/>
    <w:rsid w:val="00861817"/>
    <w:rsid w:val="008B2C3A"/>
    <w:rsid w:val="008D61E4"/>
    <w:rsid w:val="009B3F93"/>
    <w:rsid w:val="009C7C63"/>
    <w:rsid w:val="009E1FD6"/>
    <w:rsid w:val="00AD2AD0"/>
    <w:rsid w:val="00B61841"/>
    <w:rsid w:val="00BC438C"/>
    <w:rsid w:val="00BF0F71"/>
    <w:rsid w:val="00BF611E"/>
    <w:rsid w:val="00C56619"/>
    <w:rsid w:val="00CB5671"/>
    <w:rsid w:val="00CE3317"/>
    <w:rsid w:val="00D148AF"/>
    <w:rsid w:val="00E620AA"/>
    <w:rsid w:val="00E8501C"/>
    <w:rsid w:val="00ED66F1"/>
    <w:rsid w:val="00F855CC"/>
    <w:rsid w:val="00FB7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E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E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246BE7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kupki@korenergo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1115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 4 Саватнеева ВС</cp:lastModifiedBy>
  <cp:revision>36</cp:revision>
  <cp:lastPrinted>2017-02-07T21:25:00Z</cp:lastPrinted>
  <dcterms:created xsi:type="dcterms:W3CDTF">2016-02-10T00:38:00Z</dcterms:created>
  <dcterms:modified xsi:type="dcterms:W3CDTF">2017-02-07T22:53:00Z</dcterms:modified>
</cp:coreProperties>
</file>